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BA2FB" w14:textId="4889B2F9" w:rsidR="00736501" w:rsidRDefault="00441F75">
      <w:pPr>
        <w:pStyle w:val="Title"/>
        <w:rPr>
          <w:u w:val="none"/>
        </w:rPr>
      </w:pPr>
      <w:bookmarkStart w:id="0" w:name="_Hlk195018381"/>
      <w:r>
        <w:t>Word Lite Express</w:t>
      </w:r>
    </w:p>
    <w:p w14:paraId="6DE8421C" w14:textId="77777777" w:rsidR="00736501" w:rsidRDefault="00CD0A03">
      <w:pPr>
        <w:pStyle w:val="Heading1"/>
        <w:spacing w:before="186"/>
        <w:rPr>
          <w:u w:val="none"/>
        </w:rPr>
      </w:pPr>
      <w:r>
        <w:rPr>
          <w:spacing w:val="-2"/>
        </w:rPr>
        <w:t>Description</w:t>
      </w:r>
    </w:p>
    <w:p w14:paraId="13119D47" w14:textId="2E52C31A" w:rsidR="00441F75" w:rsidRPr="00441F75" w:rsidRDefault="00441F75">
      <w:pPr>
        <w:pStyle w:val="Heading1"/>
        <w:spacing w:before="159"/>
        <w:rPr>
          <w:b w:val="0"/>
          <w:bCs w:val="0"/>
          <w:spacing w:val="-2"/>
          <w:u w:val="none"/>
        </w:rPr>
      </w:pPr>
      <w:r w:rsidRPr="00441F75">
        <w:rPr>
          <w:b w:val="0"/>
          <w:bCs w:val="0"/>
          <w:spacing w:val="-2"/>
          <w:u w:val="none"/>
        </w:rPr>
        <w:t>Word Lite Express</w:t>
      </w:r>
      <w:r w:rsidR="00B149F1">
        <w:rPr>
          <w:b w:val="0"/>
          <w:bCs w:val="0"/>
          <w:spacing w:val="-2"/>
          <w:u w:val="none"/>
        </w:rPr>
        <w:t xml:space="preserve"> </w:t>
      </w:r>
      <w:r w:rsidRPr="00441F75">
        <w:rPr>
          <w:b w:val="0"/>
          <w:bCs w:val="0"/>
          <w:spacing w:val="-2"/>
          <w:u w:val="none"/>
        </w:rPr>
        <w:t xml:space="preserve">in Pega is a </w:t>
      </w:r>
      <w:r w:rsidR="00F30722">
        <w:rPr>
          <w:b w:val="0"/>
          <w:bCs w:val="0"/>
          <w:spacing w:val="-2"/>
          <w:u w:val="none"/>
        </w:rPr>
        <w:t>free, plug</w:t>
      </w:r>
      <w:r w:rsidR="00A40E53">
        <w:rPr>
          <w:b w:val="0"/>
          <w:bCs w:val="0"/>
          <w:spacing w:val="-2"/>
          <w:u w:val="none"/>
        </w:rPr>
        <w:t xml:space="preserve"> and play </w:t>
      </w:r>
      <w:r w:rsidRPr="00441F75">
        <w:rPr>
          <w:b w:val="0"/>
          <w:bCs w:val="0"/>
          <w:spacing w:val="-2"/>
          <w:u w:val="none"/>
        </w:rPr>
        <w:t xml:space="preserve">component designed to enable users to edit Word documents </w:t>
      </w:r>
      <w:r w:rsidR="00A2399C">
        <w:rPr>
          <w:b w:val="0"/>
          <w:bCs w:val="0"/>
          <w:spacing w:val="-2"/>
          <w:u w:val="none"/>
        </w:rPr>
        <w:t xml:space="preserve">(. docx) </w:t>
      </w:r>
      <w:r w:rsidRPr="00441F75">
        <w:rPr>
          <w:b w:val="0"/>
          <w:bCs w:val="0"/>
          <w:spacing w:val="-2"/>
          <w:u w:val="none"/>
        </w:rPr>
        <w:t>directly within the attachment widget of a Pega application. This feature allows for seamless document editing without the need to download and re-upload files, enhancing user efficiency and streamlining workflows. It typically provides basic word processing functionalities to ensure that users can make necessary changes to documents in a straightforward and integrated manner. This integration helps maintain document integrity and ensures that changes are captured within the application's case management system.</w:t>
      </w:r>
    </w:p>
    <w:p w14:paraId="7DCB486A" w14:textId="74524442" w:rsidR="00736501" w:rsidRDefault="00CD0A03">
      <w:pPr>
        <w:pStyle w:val="Heading1"/>
        <w:spacing w:before="159"/>
        <w:rPr>
          <w:u w:val="none"/>
        </w:rPr>
      </w:pPr>
      <w:r>
        <w:rPr>
          <w:spacing w:val="-2"/>
        </w:rPr>
        <w:t>Compatibility</w:t>
      </w:r>
    </w:p>
    <w:p w14:paraId="7AA6083D" w14:textId="0EE345BF" w:rsidR="00736501" w:rsidRDefault="0013696F">
      <w:pPr>
        <w:pStyle w:val="BodyText"/>
        <w:spacing w:before="182"/>
        <w:rPr>
          <w:spacing w:val="-2"/>
        </w:rPr>
      </w:pPr>
      <w:r>
        <w:t xml:space="preserve">Infinity 23’, Infinity 24.1’, </w:t>
      </w:r>
      <w:r w:rsidR="00CD0A03">
        <w:t>Pega</w:t>
      </w:r>
      <w:r>
        <w:t xml:space="preserve"> Platform</w:t>
      </w:r>
      <w:r w:rsidR="00CD0A03">
        <w:rPr>
          <w:spacing w:val="-2"/>
        </w:rPr>
        <w:t xml:space="preserve"> </w:t>
      </w:r>
      <w:r w:rsidR="00A2399C">
        <w:t>8.x</w:t>
      </w:r>
      <w:r w:rsidR="00A2399C">
        <w:rPr>
          <w:spacing w:val="-2"/>
        </w:rPr>
        <w:t>, UI Kit</w:t>
      </w:r>
      <w:r w:rsidR="00A40E53">
        <w:rPr>
          <w:spacing w:val="-2"/>
        </w:rPr>
        <w:t xml:space="preserve"> &amp; </w:t>
      </w:r>
      <w:r w:rsidR="00A2399C">
        <w:rPr>
          <w:spacing w:val="-2"/>
        </w:rPr>
        <w:t>Theme-Cosmos.</w:t>
      </w:r>
    </w:p>
    <w:bookmarkEnd w:id="0"/>
    <w:p w14:paraId="3D376D00" w14:textId="67BBA2D2" w:rsidR="00C01AE2" w:rsidRDefault="00C01AE2" w:rsidP="00D949EC">
      <w:pPr>
        <w:tabs>
          <w:tab w:val="left" w:pos="720"/>
        </w:tabs>
        <w:spacing w:line="256" w:lineRule="auto"/>
        <w:ind w:right="7"/>
      </w:pPr>
    </w:p>
    <w:p w14:paraId="4C766A69" w14:textId="6DB87450" w:rsidR="00D949EC" w:rsidRDefault="00D949EC" w:rsidP="00D949EC">
      <w:pPr>
        <w:tabs>
          <w:tab w:val="left" w:pos="720"/>
        </w:tabs>
        <w:spacing w:line="256" w:lineRule="auto"/>
        <w:ind w:right="7"/>
      </w:pPr>
      <w:r>
        <w:t>Mentioned below are the various extension points present in the Component, which can be customized as per your requirement.</w:t>
      </w:r>
    </w:p>
    <w:p w14:paraId="7E46556F" w14:textId="77777777" w:rsidR="00736501" w:rsidRDefault="00CD0A03">
      <w:pPr>
        <w:pStyle w:val="Heading1"/>
        <w:spacing w:before="164"/>
        <w:rPr>
          <w:u w:val="none"/>
        </w:rPr>
      </w:pPr>
      <w:r>
        <w:t>Extendable</w:t>
      </w:r>
      <w:r>
        <w:rPr>
          <w:spacing w:val="-10"/>
        </w:rPr>
        <w:t xml:space="preserve"> </w:t>
      </w:r>
      <w:r>
        <w:t>Template</w:t>
      </w:r>
      <w:r>
        <w:rPr>
          <w:spacing w:val="-10"/>
        </w:rPr>
        <w:t xml:space="preserve"> </w:t>
      </w:r>
      <w:r>
        <w:rPr>
          <w:spacing w:val="-2"/>
        </w:rPr>
        <w:t>Rules</w:t>
      </w:r>
    </w:p>
    <w:p w14:paraId="6B488579" w14:textId="77777777" w:rsidR="00736501" w:rsidRDefault="00736501">
      <w:pPr>
        <w:pStyle w:val="BodyText"/>
        <w:spacing w:before="7"/>
        <w:rPr>
          <w:b/>
          <w:sz w:val="14"/>
        </w:rPr>
      </w:pPr>
    </w:p>
    <w:tbl>
      <w:tblPr>
        <w:tblStyle w:val="GridTable4-Accent1"/>
        <w:tblW w:w="0" w:type="auto"/>
        <w:tblLayout w:type="fixed"/>
        <w:tblLook w:val="01E0" w:firstRow="1" w:lastRow="1" w:firstColumn="1" w:lastColumn="1" w:noHBand="0" w:noVBand="0"/>
      </w:tblPr>
      <w:tblGrid>
        <w:gridCol w:w="960"/>
        <w:gridCol w:w="3058"/>
        <w:gridCol w:w="1676"/>
        <w:gridCol w:w="3658"/>
      </w:tblGrid>
      <w:tr w:rsidR="00736501" w14:paraId="12C11DFA" w14:textId="77777777" w:rsidTr="0072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2" w:type="dxa"/>
            <w:gridSpan w:val="4"/>
          </w:tcPr>
          <w:p w14:paraId="5835606D" w14:textId="77777777" w:rsidR="00736501" w:rsidRDefault="00CD0A03">
            <w:pPr>
              <w:pStyle w:val="TableParagraph"/>
              <w:tabs>
                <w:tab w:val="left" w:pos="1072"/>
                <w:tab w:val="left" w:pos="4130"/>
                <w:tab w:val="left" w:pos="5805"/>
              </w:tabs>
              <w:spacing w:before="9" w:line="285" w:lineRule="exact"/>
              <w:ind w:left="112"/>
              <w:rPr>
                <w:b w:val="0"/>
                <w:sz w:val="24"/>
              </w:rPr>
            </w:pPr>
            <w:r>
              <w:rPr>
                <w:color w:val="FFFFFF"/>
                <w:sz w:val="24"/>
              </w:rPr>
              <w:t>SL</w:t>
            </w:r>
            <w:r>
              <w:rPr>
                <w:color w:val="FFFFFF"/>
                <w:spacing w:val="-5"/>
                <w:sz w:val="24"/>
              </w:rPr>
              <w:t xml:space="preserve"> No</w:t>
            </w:r>
            <w:r>
              <w:rPr>
                <w:color w:val="FFFFFF"/>
                <w:sz w:val="24"/>
              </w:rPr>
              <w:tab/>
              <w:t>Rule</w:t>
            </w:r>
            <w:r>
              <w:rPr>
                <w:color w:val="FFFFFF"/>
                <w:spacing w:val="-4"/>
                <w:sz w:val="24"/>
              </w:rPr>
              <w:t xml:space="preserve"> Name</w:t>
            </w:r>
            <w:r>
              <w:rPr>
                <w:color w:val="FFFFFF"/>
                <w:sz w:val="24"/>
              </w:rPr>
              <w:tab/>
            </w:r>
            <w:r>
              <w:rPr>
                <w:color w:val="FFFFFF"/>
                <w:spacing w:val="-4"/>
                <w:sz w:val="24"/>
              </w:rPr>
              <w:t>Type</w:t>
            </w:r>
            <w:r>
              <w:rPr>
                <w:color w:val="FFFFFF"/>
                <w:sz w:val="24"/>
              </w:rPr>
              <w:tab/>
            </w:r>
            <w:r>
              <w:rPr>
                <w:color w:val="FFFFFF"/>
                <w:spacing w:val="-2"/>
                <w:sz w:val="24"/>
              </w:rPr>
              <w:t>Description</w:t>
            </w:r>
          </w:p>
        </w:tc>
      </w:tr>
      <w:tr w:rsidR="00736501" w14:paraId="6822339C" w14:textId="77777777" w:rsidTr="00720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</w:tcPr>
          <w:p w14:paraId="15A7B446" w14:textId="4E8EFE03" w:rsidR="00736501" w:rsidRDefault="003453A4">
            <w:pPr>
              <w:pStyle w:val="TableParagraph"/>
              <w:spacing w:line="292" w:lineRule="exact"/>
              <w:rPr>
                <w:b w:val="0"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8" w:type="dxa"/>
          </w:tcPr>
          <w:p w14:paraId="5DBB9A99" w14:textId="0580E065" w:rsidR="00736501" w:rsidRDefault="003453A4">
            <w:pPr>
              <w:pStyle w:val="TableParagraph"/>
              <w:spacing w:line="292" w:lineRule="exact"/>
              <w:rPr>
                <w:sz w:val="24"/>
              </w:rPr>
            </w:pPr>
            <w:proofErr w:type="spellStart"/>
            <w:r w:rsidRPr="003453A4">
              <w:rPr>
                <w:sz w:val="24"/>
              </w:rPr>
              <w:t>D_GetAttachmentContent</w:t>
            </w:r>
            <w:proofErr w:type="spellEnd"/>
          </w:p>
        </w:tc>
        <w:tc>
          <w:tcPr>
            <w:tcW w:w="1676" w:type="dxa"/>
          </w:tcPr>
          <w:p w14:paraId="0126D021" w14:textId="6B46B06D" w:rsidR="00736501" w:rsidRDefault="003453A4">
            <w:pPr>
              <w:pStyle w:val="TableParagraph"/>
              <w:spacing w:line="292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Data Page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8" w:type="dxa"/>
          </w:tcPr>
          <w:p w14:paraId="4D0C338B" w14:textId="1F06C67F" w:rsidR="00736501" w:rsidRDefault="003453A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Can be used to get the attachment content</w:t>
            </w:r>
          </w:p>
        </w:tc>
      </w:tr>
      <w:tr w:rsidR="00736501" w14:paraId="0FC1D687" w14:textId="77777777" w:rsidTr="0072080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</w:tcPr>
          <w:p w14:paraId="0322D8E4" w14:textId="5EB3891D" w:rsidR="00736501" w:rsidRDefault="003453A4">
            <w:pPr>
              <w:pStyle w:val="TableParagraph"/>
              <w:spacing w:line="292" w:lineRule="exact"/>
              <w:rPr>
                <w:b w:val="0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58" w:type="dxa"/>
          </w:tcPr>
          <w:p w14:paraId="6AE767E9" w14:textId="79D30430" w:rsidR="00736501" w:rsidRDefault="003453A4">
            <w:pPr>
              <w:pStyle w:val="TableParagraph"/>
              <w:spacing w:line="292" w:lineRule="exact"/>
              <w:rPr>
                <w:sz w:val="24"/>
              </w:rPr>
            </w:pPr>
            <w:proofErr w:type="spellStart"/>
            <w:r w:rsidRPr="003453A4">
              <w:rPr>
                <w:sz w:val="24"/>
              </w:rPr>
              <w:t>SaveUpdatedAttachment</w:t>
            </w:r>
            <w:proofErr w:type="spellEnd"/>
          </w:p>
        </w:tc>
        <w:tc>
          <w:tcPr>
            <w:tcW w:w="1676" w:type="dxa"/>
          </w:tcPr>
          <w:p w14:paraId="4A8A419E" w14:textId="5B48533F" w:rsidR="00736501" w:rsidRDefault="003453A4">
            <w:pPr>
              <w:pStyle w:val="TableParagraph"/>
              <w:spacing w:line="292" w:lineRule="exac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Activity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8" w:type="dxa"/>
          </w:tcPr>
          <w:p w14:paraId="7CE8F311" w14:textId="0D84D5B7" w:rsidR="00736501" w:rsidRDefault="003453A4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Saves the base64 encoded byte array into database or repository</w:t>
            </w:r>
          </w:p>
        </w:tc>
      </w:tr>
    </w:tbl>
    <w:p w14:paraId="142627C9" w14:textId="77777777" w:rsidR="0033125D" w:rsidRDefault="0033125D">
      <w:pPr>
        <w:pStyle w:val="BodyText"/>
        <w:spacing w:before="204"/>
        <w:rPr>
          <w:sz w:val="24"/>
        </w:rPr>
      </w:pPr>
    </w:p>
    <w:p w14:paraId="70A24A9A" w14:textId="77777777" w:rsidR="00736501" w:rsidRDefault="00CD0A03">
      <w:pPr>
        <w:pStyle w:val="Heading1"/>
        <w:rPr>
          <w:u w:val="none"/>
        </w:rPr>
      </w:pPr>
      <w:r>
        <w:t>Extension</w:t>
      </w:r>
      <w:r>
        <w:rPr>
          <w:spacing w:val="-10"/>
        </w:rPr>
        <w:t xml:space="preserve"> </w:t>
      </w:r>
      <w:r>
        <w:rPr>
          <w:spacing w:val="-2"/>
        </w:rPr>
        <w:t>Points:</w:t>
      </w:r>
    </w:p>
    <w:p w14:paraId="1D14F999" w14:textId="77777777" w:rsidR="00736501" w:rsidRDefault="00CD0A03">
      <w:pPr>
        <w:pStyle w:val="BodyText"/>
        <w:spacing w:before="184"/>
      </w:pPr>
      <w:r>
        <w:t>Extension</w:t>
      </w:r>
      <w:r>
        <w:rPr>
          <w:spacing w:val="-7"/>
        </w:rPr>
        <w:t xml:space="preserve"> </w:t>
      </w:r>
      <w:r>
        <w:t>points</w:t>
      </w:r>
      <w:r>
        <w:rPr>
          <w:spacing w:val="-3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provided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generic</w:t>
      </w:r>
      <w:r>
        <w:rPr>
          <w:spacing w:val="-3"/>
        </w:rPr>
        <w:t xml:space="preserve"> </w:t>
      </w:r>
      <w:r>
        <w:t>utilities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organization</w:t>
      </w:r>
      <w:r>
        <w:rPr>
          <w:spacing w:val="-5"/>
        </w:rPr>
        <w:t xml:space="preserve"> </w:t>
      </w:r>
      <w:r>
        <w:t>specific</w:t>
      </w:r>
      <w:r>
        <w:rPr>
          <w:spacing w:val="-4"/>
        </w:rPr>
        <w:t xml:space="preserve"> </w:t>
      </w:r>
      <w:r>
        <w:rPr>
          <w:spacing w:val="-2"/>
        </w:rPr>
        <w:t>requirements.</w:t>
      </w:r>
    </w:p>
    <w:p w14:paraId="48B81B9A" w14:textId="77777777" w:rsidR="00736501" w:rsidRDefault="00736501">
      <w:pPr>
        <w:pStyle w:val="BodyText"/>
        <w:spacing w:before="6"/>
        <w:rPr>
          <w:sz w:val="14"/>
        </w:rPr>
      </w:pPr>
    </w:p>
    <w:tbl>
      <w:tblPr>
        <w:tblStyle w:val="GridTable4-Accent1"/>
        <w:tblW w:w="0" w:type="auto"/>
        <w:tblLayout w:type="fixed"/>
        <w:tblLook w:val="01E0" w:firstRow="1" w:lastRow="1" w:firstColumn="1" w:lastColumn="1" w:noHBand="0" w:noVBand="0"/>
      </w:tblPr>
      <w:tblGrid>
        <w:gridCol w:w="2338"/>
        <w:gridCol w:w="2338"/>
        <w:gridCol w:w="2338"/>
        <w:gridCol w:w="2338"/>
      </w:tblGrid>
      <w:tr w:rsidR="00736501" w14:paraId="1AC27BB6" w14:textId="77777777" w:rsidTr="0072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5A07C58D" w14:textId="77777777" w:rsidR="00736501" w:rsidRDefault="00CD0A03">
            <w:pPr>
              <w:pStyle w:val="TableParagraph"/>
              <w:spacing w:before="9" w:line="259" w:lineRule="exact"/>
              <w:ind w:left="112"/>
              <w:rPr>
                <w:b w:val="0"/>
              </w:rPr>
            </w:pPr>
            <w:r>
              <w:rPr>
                <w:color w:val="FFFFFF"/>
              </w:rPr>
              <w:t>Utility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  <w:spacing w:val="-4"/>
              </w:rPr>
              <w:t>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38" w:type="dxa"/>
          </w:tcPr>
          <w:p w14:paraId="77328D8F" w14:textId="77777777" w:rsidR="00736501" w:rsidRDefault="00CD0A03">
            <w:pPr>
              <w:pStyle w:val="TableParagraph"/>
              <w:spacing w:before="9" w:line="259" w:lineRule="exact"/>
              <w:ind w:left="112"/>
              <w:rPr>
                <w:b w:val="0"/>
              </w:rPr>
            </w:pPr>
            <w:r>
              <w:rPr>
                <w:color w:val="FFFFFF"/>
              </w:rPr>
              <w:t>Extension</w:t>
            </w:r>
            <w:r>
              <w:rPr>
                <w:color w:val="FFFFFF"/>
                <w:spacing w:val="-2"/>
              </w:rPr>
              <w:t xml:space="preserve"> Points</w:t>
            </w:r>
          </w:p>
        </w:tc>
        <w:tc>
          <w:tcPr>
            <w:tcW w:w="2338" w:type="dxa"/>
          </w:tcPr>
          <w:p w14:paraId="696D90E5" w14:textId="77777777" w:rsidR="00736501" w:rsidRDefault="00CD0A03">
            <w:pPr>
              <w:pStyle w:val="TableParagraph"/>
              <w:spacing w:before="9" w:line="259" w:lineRule="exact"/>
              <w:ind w:left="11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color w:val="FFFFFF"/>
                <w:spacing w:val="-2"/>
              </w:rPr>
              <w:t>Description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38" w:type="dxa"/>
          </w:tcPr>
          <w:p w14:paraId="2B5C9B67" w14:textId="77777777" w:rsidR="00736501" w:rsidRDefault="00CD0A03">
            <w:pPr>
              <w:pStyle w:val="TableParagraph"/>
              <w:spacing w:before="9" w:line="259" w:lineRule="exact"/>
              <w:ind w:left="111"/>
              <w:rPr>
                <w:b w:val="0"/>
              </w:rPr>
            </w:pPr>
            <w:r>
              <w:rPr>
                <w:color w:val="FFFFFF"/>
                <w:spacing w:val="-2"/>
              </w:rPr>
              <w:t>Usage</w:t>
            </w:r>
          </w:p>
        </w:tc>
      </w:tr>
      <w:tr w:rsidR="003453A4" w14:paraId="68F18BD7" w14:textId="77777777" w:rsidTr="0072080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3210BEEC" w14:textId="73FDB5DE" w:rsidR="003453A4" w:rsidRDefault="003453A4" w:rsidP="003453A4">
            <w:pPr>
              <w:pStyle w:val="TableParagraph"/>
              <w:spacing w:line="268" w:lineRule="exact"/>
              <w:rPr>
                <w:b w:val="0"/>
              </w:rPr>
            </w:pPr>
            <w:r>
              <w:rPr>
                <w:sz w:val="24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38" w:type="dxa"/>
          </w:tcPr>
          <w:p w14:paraId="47793A5A" w14:textId="149B9EE0" w:rsidR="003453A4" w:rsidRDefault="00037ED1" w:rsidP="003453A4">
            <w:pPr>
              <w:pStyle w:val="TableParagraph"/>
              <w:spacing w:line="268" w:lineRule="exact"/>
            </w:pPr>
            <w:proofErr w:type="spellStart"/>
            <w:r>
              <w:rPr>
                <w:sz w:val="24"/>
              </w:rPr>
              <w:t>EditDocument</w:t>
            </w:r>
            <w:proofErr w:type="spellEnd"/>
          </w:p>
        </w:tc>
        <w:tc>
          <w:tcPr>
            <w:tcW w:w="2338" w:type="dxa"/>
          </w:tcPr>
          <w:p w14:paraId="4054A2FE" w14:textId="4FD93AA9" w:rsidR="003453A4" w:rsidRDefault="00037ED1" w:rsidP="003453A4">
            <w:pPr>
              <w:pStyle w:val="TableParagraph"/>
              <w:spacing w:line="270" w:lineRule="atLeast"/>
              <w:ind w:right="49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4"/>
              </w:rPr>
              <w:t>Flow Action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338" w:type="dxa"/>
          </w:tcPr>
          <w:p w14:paraId="09FDCEC2" w14:textId="18885005" w:rsidR="003453A4" w:rsidRDefault="00037ED1" w:rsidP="003453A4">
            <w:pPr>
              <w:pStyle w:val="TableParagraph"/>
              <w:ind w:left="106" w:right="105"/>
            </w:pPr>
            <w:r>
              <w:rPr>
                <w:sz w:val="24"/>
              </w:rPr>
              <w:t xml:space="preserve">Can be plugged in for edit function for (.docx) extension </w:t>
            </w:r>
            <w:r w:rsidR="004B1DEB">
              <w:rPr>
                <w:sz w:val="24"/>
              </w:rPr>
              <w:t>files</w:t>
            </w:r>
          </w:p>
        </w:tc>
      </w:tr>
    </w:tbl>
    <w:p w14:paraId="1762BA59" w14:textId="77777777" w:rsidR="00736501" w:rsidRDefault="00736501">
      <w:pPr>
        <w:pStyle w:val="BodyText"/>
        <w:spacing w:before="187"/>
      </w:pPr>
    </w:p>
    <w:p w14:paraId="0F2C890D" w14:textId="77777777" w:rsidR="0094262F" w:rsidRDefault="0094262F">
      <w:pPr>
        <w:pStyle w:val="Heading1"/>
      </w:pPr>
    </w:p>
    <w:p w14:paraId="1C446AEE" w14:textId="77777777" w:rsidR="0094262F" w:rsidRDefault="0094262F">
      <w:pPr>
        <w:pStyle w:val="Heading1"/>
      </w:pPr>
    </w:p>
    <w:p w14:paraId="23700418" w14:textId="77777777" w:rsidR="002D0DD5" w:rsidRDefault="002D0DD5">
      <w:pPr>
        <w:rPr>
          <w:b/>
          <w:bCs/>
          <w:sz w:val="24"/>
          <w:szCs w:val="24"/>
          <w:u w:val="single" w:color="000000"/>
        </w:rPr>
      </w:pPr>
      <w:r>
        <w:br w:type="page"/>
      </w:r>
    </w:p>
    <w:p w14:paraId="4193A09A" w14:textId="3F4A60CA" w:rsidR="00736501" w:rsidRDefault="00CD0A03">
      <w:pPr>
        <w:pStyle w:val="Heading1"/>
        <w:rPr>
          <w:u w:val="none"/>
        </w:rPr>
      </w:pPr>
      <w:r>
        <w:lastRenderedPageBreak/>
        <w:t>Generic</w:t>
      </w:r>
      <w:r>
        <w:rPr>
          <w:spacing w:val="-6"/>
        </w:rPr>
        <w:t xml:space="preserve"> </w:t>
      </w:r>
      <w:r>
        <w:rPr>
          <w:spacing w:val="-2"/>
        </w:rPr>
        <w:t>Features:</w:t>
      </w:r>
    </w:p>
    <w:p w14:paraId="57851D98" w14:textId="77777777" w:rsidR="00736501" w:rsidRDefault="00CD0A03">
      <w:pPr>
        <w:pStyle w:val="BodyText"/>
        <w:spacing w:before="182"/>
        <w:rPr>
          <w:spacing w:val="-2"/>
        </w:rPr>
      </w:pPr>
      <w:r>
        <w:t>Some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generic</w:t>
      </w:r>
      <w:r>
        <w:rPr>
          <w:spacing w:val="-4"/>
        </w:rPr>
        <w:t xml:space="preserve"> </w:t>
      </w:r>
      <w:r>
        <w:t>features</w:t>
      </w:r>
      <w:r>
        <w:rPr>
          <w:spacing w:val="-2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standalone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mentioned</w:t>
      </w:r>
      <w:r>
        <w:rPr>
          <w:spacing w:val="-1"/>
        </w:rPr>
        <w:t xml:space="preserve"> </w:t>
      </w:r>
      <w:r>
        <w:rPr>
          <w:spacing w:val="-2"/>
        </w:rPr>
        <w:t>below.</w:t>
      </w:r>
    </w:p>
    <w:tbl>
      <w:tblPr>
        <w:tblStyle w:val="GridTable4-Accent1"/>
        <w:tblW w:w="0" w:type="auto"/>
        <w:tblLayout w:type="fixed"/>
        <w:tblLook w:val="01E0" w:firstRow="1" w:lastRow="1" w:firstColumn="1" w:lastColumn="1" w:noHBand="0" w:noVBand="0"/>
      </w:tblPr>
      <w:tblGrid>
        <w:gridCol w:w="1022"/>
        <w:gridCol w:w="1946"/>
        <w:gridCol w:w="1545"/>
        <w:gridCol w:w="4835"/>
      </w:tblGrid>
      <w:tr w:rsidR="00913115" w14:paraId="3CF49A7A" w14:textId="77777777" w:rsidTr="0072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14:paraId="0A3A89AB" w14:textId="77777777" w:rsidR="00913115" w:rsidRDefault="00913115" w:rsidP="009F1BD6">
            <w:pPr>
              <w:pStyle w:val="TableParagraph"/>
              <w:spacing w:before="9" w:line="259" w:lineRule="exact"/>
              <w:ind w:left="112"/>
              <w:rPr>
                <w:b w:val="0"/>
              </w:rPr>
            </w:pPr>
            <w:r>
              <w:rPr>
                <w:color w:val="FFFFFF"/>
              </w:rPr>
              <w:t>SL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  <w:spacing w:val="-5"/>
              </w:rPr>
              <w:t>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6" w:type="dxa"/>
          </w:tcPr>
          <w:p w14:paraId="02C02052" w14:textId="77777777" w:rsidR="00913115" w:rsidRDefault="00913115" w:rsidP="009F1BD6">
            <w:pPr>
              <w:pStyle w:val="TableParagraph"/>
              <w:spacing w:before="9" w:line="259" w:lineRule="exact"/>
              <w:ind w:left="113"/>
              <w:rPr>
                <w:b w:val="0"/>
              </w:rPr>
            </w:pPr>
            <w:r>
              <w:rPr>
                <w:color w:val="FFFFFF"/>
              </w:rPr>
              <w:t>Rule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  <w:spacing w:val="-4"/>
              </w:rPr>
              <w:t>Name</w:t>
            </w:r>
          </w:p>
        </w:tc>
        <w:tc>
          <w:tcPr>
            <w:tcW w:w="1545" w:type="dxa"/>
          </w:tcPr>
          <w:p w14:paraId="1FA489F0" w14:textId="77777777" w:rsidR="00913115" w:rsidRDefault="00913115" w:rsidP="009F1BD6">
            <w:pPr>
              <w:pStyle w:val="TableParagraph"/>
              <w:spacing w:before="9" w:line="259" w:lineRule="exact"/>
              <w:ind w:lef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color w:val="FFFFFF"/>
              </w:rPr>
              <w:t>Rule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  <w:spacing w:val="-4"/>
              </w:rPr>
              <w:t>Type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35" w:type="dxa"/>
          </w:tcPr>
          <w:p w14:paraId="064C6CBF" w14:textId="77777777" w:rsidR="00913115" w:rsidRDefault="00913115" w:rsidP="009F1BD6">
            <w:pPr>
              <w:pStyle w:val="TableParagraph"/>
              <w:spacing w:before="9" w:line="259" w:lineRule="exact"/>
              <w:ind w:left="114"/>
              <w:rPr>
                <w:b w:val="0"/>
              </w:rPr>
            </w:pPr>
            <w:r>
              <w:rPr>
                <w:color w:val="FFFFFF"/>
                <w:spacing w:val="-2"/>
              </w:rPr>
              <w:t>Description</w:t>
            </w:r>
          </w:p>
        </w:tc>
      </w:tr>
      <w:tr w:rsidR="00913115" w14:paraId="1C0190C3" w14:textId="77777777" w:rsidTr="00720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14:paraId="0ED711EA" w14:textId="77777777" w:rsidR="00913115" w:rsidRDefault="00913115" w:rsidP="009F1BD6">
            <w:pPr>
              <w:pStyle w:val="TableParagraph"/>
              <w:spacing w:line="268" w:lineRule="exact"/>
              <w:rPr>
                <w:b w:val="0"/>
              </w:rPr>
            </w:pPr>
            <w:r>
              <w:rPr>
                <w:spacing w:val="-1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6" w:type="dxa"/>
          </w:tcPr>
          <w:tbl>
            <w:tblPr>
              <w:tblW w:w="4600" w:type="dxa"/>
              <w:tblLayout w:type="fixed"/>
              <w:tblLook w:val="04A0" w:firstRow="1" w:lastRow="0" w:firstColumn="1" w:lastColumn="0" w:noHBand="0" w:noVBand="1"/>
            </w:tblPr>
            <w:tblGrid>
              <w:gridCol w:w="4600"/>
            </w:tblGrid>
            <w:tr w:rsidR="00913115" w:rsidRPr="00E14B4F" w14:paraId="31EC3D59" w14:textId="77777777" w:rsidTr="009F1BD6">
              <w:trPr>
                <w:trHeight w:val="290"/>
              </w:trPr>
              <w:tc>
                <w:tcPr>
                  <w:tcW w:w="4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D6FE72" w14:textId="77777777" w:rsidR="00913115" w:rsidRPr="00E14B4F" w:rsidRDefault="00913115" w:rsidP="009F1BD6">
                  <w:pPr>
                    <w:widowControl/>
                    <w:autoSpaceDE/>
                    <w:autoSpaceDN/>
                    <w:rPr>
                      <w:rFonts w:ascii="Aptos Narrow" w:eastAsia="Times New Roman" w:hAnsi="Aptos Narrow" w:cs="Times New Roman"/>
                      <w:color w:val="000000"/>
                    </w:rPr>
                  </w:pPr>
                  <w:proofErr w:type="spellStart"/>
                  <w:r w:rsidRPr="00E14B4F">
                    <w:rPr>
                      <w:rFonts w:ascii="Aptos Narrow" w:eastAsia="Times New Roman" w:hAnsi="Aptos Narrow" w:cs="Times New Roman"/>
                      <w:color w:val="000000"/>
                    </w:rPr>
                    <w:t>CovertDocxToHTM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</w:rPr>
                    <w:t>L</w:t>
                  </w:r>
                  <w:proofErr w:type="spellEnd"/>
                  <w:r w:rsidRPr="00E14B4F">
                    <w:rPr>
                      <w:rFonts w:ascii="Aptos Narrow" w:eastAsia="Times New Roman" w:hAnsi="Aptos Narrow" w:cs="Times New Roman"/>
                      <w:color w:val="000000"/>
                    </w:rPr>
                    <w:t>--(</w:t>
                  </w:r>
                  <w:proofErr w:type="spellStart"/>
                  <w:proofErr w:type="gramStart"/>
                  <w:r w:rsidRPr="00E14B4F">
                    <w:rPr>
                      <w:rFonts w:ascii="Aptos Narrow" w:eastAsia="Times New Roman" w:hAnsi="Aptos Narrow" w:cs="Times New Roman"/>
                      <w:color w:val="000000"/>
                    </w:rPr>
                    <w:t>String,String</w:t>
                  </w:r>
                  <w:proofErr w:type="spellEnd"/>
                  <w:proofErr w:type="gramEnd"/>
                  <w:r w:rsidRPr="00E14B4F">
                    <w:rPr>
                      <w:rFonts w:ascii="Aptos Narrow" w:eastAsia="Times New Roman" w:hAnsi="Aptos Narrow" w:cs="Times New Roman"/>
                      <w:color w:val="000000"/>
                    </w:rPr>
                    <w:t>)</w:t>
                  </w:r>
                </w:p>
              </w:tc>
            </w:tr>
          </w:tbl>
          <w:p w14:paraId="4EFA4264" w14:textId="77777777" w:rsidR="00913115" w:rsidRDefault="00913115" w:rsidP="009F1BD6">
            <w:pPr>
              <w:pStyle w:val="TableParagraph"/>
              <w:spacing w:line="268" w:lineRule="exact"/>
              <w:ind w:left="108"/>
            </w:pPr>
          </w:p>
        </w:tc>
        <w:tc>
          <w:tcPr>
            <w:tcW w:w="1545" w:type="dxa"/>
          </w:tcPr>
          <w:p w14:paraId="71D1E5F8" w14:textId="77777777" w:rsidR="00913115" w:rsidRDefault="00913115" w:rsidP="009F1BD6">
            <w:pPr>
              <w:pStyle w:val="TableParagraph"/>
              <w:ind w:left="108" w:right="4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>
              <w:rPr>
                <w:spacing w:val="-4"/>
              </w:rPr>
              <w:t>Function</w:t>
            </w:r>
          </w:p>
          <w:p w14:paraId="1C704DA9" w14:textId="77777777" w:rsidR="00913115" w:rsidRPr="00E14B4F" w:rsidRDefault="00913115" w:rsidP="009F1B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35" w:type="dxa"/>
          </w:tcPr>
          <w:p w14:paraId="1B601BE5" w14:textId="77777777" w:rsidR="00913115" w:rsidRDefault="00913115" w:rsidP="009F1BD6">
            <w:pPr>
              <w:pStyle w:val="TableParagraph"/>
              <w:ind w:left="109" w:right="414"/>
              <w:jc w:val="both"/>
            </w:pPr>
            <w:r>
              <w:t>This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utilized</w:t>
            </w:r>
            <w:r>
              <w:rPr>
                <w:spacing w:val="-5"/>
              </w:rPr>
              <w:t xml:space="preserve"> </w:t>
            </w:r>
            <w:r>
              <w:t>standalone</w:t>
            </w:r>
            <w:r>
              <w:rPr>
                <w:spacing w:val="-5"/>
              </w:rPr>
              <w:t xml:space="preserve"> </w:t>
            </w:r>
            <w:r>
              <w:t>to convert docx content to HTML</w:t>
            </w:r>
          </w:p>
          <w:p w14:paraId="511AEF51" w14:textId="77777777" w:rsidR="00913115" w:rsidRDefault="00913115" w:rsidP="009F1BD6">
            <w:pPr>
              <w:pStyle w:val="TableParagraph"/>
              <w:ind w:left="109"/>
            </w:pPr>
            <w:r>
              <w:rPr>
                <w:spacing w:val="-2"/>
              </w:rPr>
              <w:t>Parameters:</w:t>
            </w:r>
          </w:p>
          <w:p w14:paraId="115BC913" w14:textId="77777777" w:rsidR="00913115" w:rsidRDefault="00913115" w:rsidP="009F1BD6">
            <w:pPr>
              <w:pStyle w:val="TableParagraph"/>
              <w:ind w:left="109" w:right="86"/>
            </w:pPr>
            <w:proofErr w:type="spellStart"/>
            <w:r>
              <w:t>filePath</w:t>
            </w:r>
            <w:proofErr w:type="spellEnd"/>
            <w:r>
              <w:t>: Pass the file location of the docx file / attachment file.</w:t>
            </w:r>
          </w:p>
          <w:p w14:paraId="093D9ECB" w14:textId="77777777" w:rsidR="00913115" w:rsidRDefault="00913115" w:rsidP="009F1BD6">
            <w:pPr>
              <w:pStyle w:val="TableParagraph"/>
              <w:spacing w:line="250" w:lineRule="exact"/>
              <w:ind w:left="109"/>
            </w:pPr>
          </w:p>
        </w:tc>
      </w:tr>
      <w:tr w:rsidR="00913115" w14:paraId="58914AEE" w14:textId="77777777" w:rsidTr="0072080A">
        <w:trPr>
          <w:trHeight w:val="2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14:paraId="031B5977" w14:textId="77777777" w:rsidR="00913115" w:rsidRDefault="00913115" w:rsidP="009F1BD6">
            <w:pPr>
              <w:pStyle w:val="TableParagraph"/>
              <w:spacing w:line="268" w:lineRule="exact"/>
              <w:rPr>
                <w:b w:val="0"/>
                <w:spacing w:val="-10"/>
              </w:rPr>
            </w:pPr>
            <w:r>
              <w:rPr>
                <w:spacing w:val="-1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6" w:type="dxa"/>
          </w:tcPr>
          <w:p w14:paraId="4B43EECA" w14:textId="77777777" w:rsidR="00913115" w:rsidRDefault="00913115" w:rsidP="009F1BD6">
            <w:pPr>
              <w:pStyle w:val="TableParagraph"/>
              <w:spacing w:line="268" w:lineRule="exact"/>
              <w:ind w:left="108"/>
            </w:pPr>
            <w:proofErr w:type="spellStart"/>
            <w:r w:rsidRPr="006C20FA">
              <w:t>ConvertHTMLToDocx</w:t>
            </w:r>
            <w:proofErr w:type="spellEnd"/>
            <w:r w:rsidRPr="006C20FA">
              <w:t>--(</w:t>
            </w:r>
            <w:proofErr w:type="spellStart"/>
            <w:proofErr w:type="gramStart"/>
            <w:r w:rsidRPr="006C20FA">
              <w:t>String,String</w:t>
            </w:r>
            <w:proofErr w:type="spellEnd"/>
            <w:proofErr w:type="gramEnd"/>
            <w:r w:rsidRPr="006C20FA">
              <w:t>)</w:t>
            </w:r>
          </w:p>
        </w:tc>
        <w:tc>
          <w:tcPr>
            <w:tcW w:w="1545" w:type="dxa"/>
          </w:tcPr>
          <w:p w14:paraId="082C9CF2" w14:textId="77777777" w:rsidR="00913115" w:rsidRDefault="00913115" w:rsidP="009F1BD6">
            <w:pPr>
              <w:pStyle w:val="TableParagraph"/>
              <w:ind w:left="108" w:right="4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</w:rPr>
            </w:pPr>
            <w:r>
              <w:rPr>
                <w:spacing w:val="-4"/>
              </w:rPr>
              <w:t>Function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35" w:type="dxa"/>
          </w:tcPr>
          <w:p w14:paraId="328DA710" w14:textId="77777777" w:rsidR="00913115" w:rsidRDefault="00913115" w:rsidP="009F1BD6">
            <w:pPr>
              <w:pStyle w:val="TableParagraph"/>
              <w:ind w:left="109" w:right="414"/>
              <w:jc w:val="both"/>
            </w:pPr>
            <w:r>
              <w:t>This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utilized</w:t>
            </w:r>
            <w:r>
              <w:rPr>
                <w:spacing w:val="-5"/>
              </w:rPr>
              <w:t xml:space="preserve"> </w:t>
            </w:r>
            <w:r>
              <w:t>standalone</w:t>
            </w:r>
            <w:r>
              <w:rPr>
                <w:spacing w:val="-5"/>
              </w:rPr>
              <w:t xml:space="preserve"> </w:t>
            </w:r>
            <w:r>
              <w:t xml:space="preserve">to convert HTML to docx </w:t>
            </w:r>
          </w:p>
          <w:p w14:paraId="7F4EDEA9" w14:textId="77777777" w:rsidR="00913115" w:rsidRDefault="00913115" w:rsidP="009F1BD6">
            <w:pPr>
              <w:pStyle w:val="TableParagraph"/>
              <w:ind w:left="109"/>
            </w:pPr>
            <w:r>
              <w:rPr>
                <w:spacing w:val="-2"/>
              </w:rPr>
              <w:t>Parameters:</w:t>
            </w:r>
          </w:p>
          <w:p w14:paraId="0FC0EF09" w14:textId="77777777" w:rsidR="00913115" w:rsidRDefault="00913115" w:rsidP="009F1BD6">
            <w:pPr>
              <w:pStyle w:val="TableParagraph"/>
              <w:ind w:left="109" w:right="86"/>
            </w:pPr>
            <w:proofErr w:type="spellStart"/>
            <w:r>
              <w:t>filePath</w:t>
            </w:r>
            <w:proofErr w:type="spellEnd"/>
            <w:r>
              <w:t>: Pass the file location where the file needs to be stored.</w:t>
            </w:r>
            <w:r>
              <w:br/>
            </w:r>
            <w:proofErr w:type="spellStart"/>
            <w:r w:rsidRPr="006C20FA">
              <w:t>htmlContent</w:t>
            </w:r>
            <w:proofErr w:type="spellEnd"/>
            <w:r>
              <w:t>: Pass the HTML value to be converted as docx.</w:t>
            </w:r>
          </w:p>
          <w:p w14:paraId="779EE6A3" w14:textId="77777777" w:rsidR="00913115" w:rsidRDefault="00913115" w:rsidP="009F1BD6">
            <w:pPr>
              <w:pStyle w:val="TableParagraph"/>
              <w:ind w:left="109" w:right="414"/>
              <w:jc w:val="both"/>
            </w:pPr>
          </w:p>
          <w:p w14:paraId="2602E82A" w14:textId="77777777" w:rsidR="00913115" w:rsidRDefault="00913115" w:rsidP="009F1BD6">
            <w:pPr>
              <w:pStyle w:val="TableParagraph"/>
              <w:ind w:left="109" w:right="414"/>
              <w:jc w:val="both"/>
            </w:pPr>
          </w:p>
        </w:tc>
      </w:tr>
      <w:tr w:rsidR="00913115" w14:paraId="581CD285" w14:textId="77777777" w:rsidTr="007208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14:paraId="58F464BA" w14:textId="77777777" w:rsidR="00913115" w:rsidRDefault="00913115" w:rsidP="009F1BD6">
            <w:pPr>
              <w:pStyle w:val="TableParagraph"/>
              <w:spacing w:line="268" w:lineRule="exact"/>
              <w:rPr>
                <w:b w:val="0"/>
                <w:spacing w:val="-10"/>
              </w:rPr>
            </w:pPr>
            <w:r>
              <w:rPr>
                <w:spacing w:val="-1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6" w:type="dxa"/>
          </w:tcPr>
          <w:p w14:paraId="32C90C5D" w14:textId="77777777" w:rsidR="00913115" w:rsidRPr="006C20FA" w:rsidRDefault="00913115" w:rsidP="009F1BD6">
            <w:pPr>
              <w:pStyle w:val="TableParagraph"/>
              <w:spacing w:line="268" w:lineRule="exact"/>
              <w:ind w:left="108"/>
            </w:pPr>
            <w:proofErr w:type="spellStart"/>
            <w:r w:rsidRPr="006C20FA">
              <w:t>CovertDocxStreamToHTML</w:t>
            </w:r>
            <w:proofErr w:type="spellEnd"/>
            <w:r w:rsidRPr="006C20FA">
              <w:t>--(String)</w:t>
            </w:r>
          </w:p>
        </w:tc>
        <w:tc>
          <w:tcPr>
            <w:tcW w:w="1545" w:type="dxa"/>
          </w:tcPr>
          <w:p w14:paraId="65EC08A0" w14:textId="77777777" w:rsidR="00913115" w:rsidRDefault="00913115" w:rsidP="009F1BD6">
            <w:pPr>
              <w:pStyle w:val="TableParagraph"/>
              <w:ind w:left="108" w:right="4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</w:rPr>
            </w:pPr>
            <w:r>
              <w:rPr>
                <w:spacing w:val="-4"/>
              </w:rPr>
              <w:t>Function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35" w:type="dxa"/>
          </w:tcPr>
          <w:p w14:paraId="2B13CED9" w14:textId="77777777" w:rsidR="00913115" w:rsidRDefault="00913115" w:rsidP="009F1BD6">
            <w:pPr>
              <w:pStyle w:val="TableParagraph"/>
              <w:ind w:left="109" w:right="414"/>
              <w:jc w:val="both"/>
            </w:pPr>
            <w:r>
              <w:t>This</w:t>
            </w:r>
            <w:r>
              <w:rPr>
                <w:spacing w:val="-5"/>
              </w:rPr>
              <w:t xml:space="preserve"> </w:t>
            </w:r>
            <w:r>
              <w:t>can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>utilized</w:t>
            </w:r>
            <w:r>
              <w:rPr>
                <w:spacing w:val="-5"/>
              </w:rPr>
              <w:t xml:space="preserve"> </w:t>
            </w:r>
            <w:r>
              <w:t>standalone</w:t>
            </w:r>
            <w:r>
              <w:rPr>
                <w:spacing w:val="-5"/>
              </w:rPr>
              <w:t xml:space="preserve"> </w:t>
            </w:r>
            <w:r>
              <w:t xml:space="preserve">to convert the byte array to HTML </w:t>
            </w:r>
          </w:p>
          <w:p w14:paraId="31F323D0" w14:textId="77777777" w:rsidR="00913115" w:rsidRDefault="00913115" w:rsidP="009F1BD6">
            <w:pPr>
              <w:pStyle w:val="TableParagraph"/>
              <w:ind w:left="109"/>
            </w:pPr>
            <w:r>
              <w:rPr>
                <w:spacing w:val="-2"/>
              </w:rPr>
              <w:t>Parameters:</w:t>
            </w:r>
          </w:p>
          <w:p w14:paraId="57B1B941" w14:textId="77777777" w:rsidR="00913115" w:rsidRDefault="00913115" w:rsidP="009F1BD6">
            <w:pPr>
              <w:pStyle w:val="TableParagraph"/>
              <w:ind w:left="109" w:right="414"/>
              <w:jc w:val="both"/>
            </w:pPr>
            <w:proofErr w:type="spellStart"/>
            <w:r>
              <w:t>inputStream</w:t>
            </w:r>
            <w:proofErr w:type="spellEnd"/>
            <w:r>
              <w:t>: Pass the byte array value to be converted to HTML.</w:t>
            </w:r>
          </w:p>
        </w:tc>
      </w:tr>
      <w:tr w:rsidR="00913115" w14:paraId="08A6C5E6" w14:textId="77777777" w:rsidTr="0072080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2" w:type="dxa"/>
          </w:tcPr>
          <w:p w14:paraId="64C52556" w14:textId="77777777" w:rsidR="00913115" w:rsidRDefault="00913115" w:rsidP="009F1BD6">
            <w:pPr>
              <w:pStyle w:val="TableParagraph"/>
              <w:spacing w:line="268" w:lineRule="exact"/>
              <w:rPr>
                <w:b w:val="0"/>
                <w:spacing w:val="-10"/>
              </w:rPr>
            </w:pPr>
            <w:r>
              <w:rPr>
                <w:spacing w:val="-1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46" w:type="dxa"/>
          </w:tcPr>
          <w:p w14:paraId="7A363918" w14:textId="77777777" w:rsidR="00913115" w:rsidRPr="006C20FA" w:rsidRDefault="00913115" w:rsidP="009F1BD6">
            <w:pPr>
              <w:pStyle w:val="TableParagraph"/>
              <w:spacing w:line="268" w:lineRule="exact"/>
              <w:ind w:left="108"/>
            </w:pPr>
            <w:proofErr w:type="spellStart"/>
            <w:r w:rsidRPr="006C20FA">
              <w:t>ConvertHTMLToStream</w:t>
            </w:r>
            <w:proofErr w:type="spellEnd"/>
            <w:r w:rsidRPr="006C20FA">
              <w:t>--(String)</w:t>
            </w:r>
          </w:p>
        </w:tc>
        <w:tc>
          <w:tcPr>
            <w:tcW w:w="1545" w:type="dxa"/>
          </w:tcPr>
          <w:p w14:paraId="0D393A4B" w14:textId="77777777" w:rsidR="00913115" w:rsidRDefault="00913115" w:rsidP="009F1BD6">
            <w:pPr>
              <w:pStyle w:val="TableParagraph"/>
              <w:ind w:left="108" w:right="498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pacing w:val="-4"/>
              </w:rPr>
            </w:pPr>
            <w:r>
              <w:rPr>
                <w:spacing w:val="-4"/>
              </w:rPr>
              <w:t>Function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35" w:type="dxa"/>
          </w:tcPr>
          <w:p w14:paraId="677E0A5D" w14:textId="77777777" w:rsidR="00913115" w:rsidRPr="006C20FA" w:rsidRDefault="00913115" w:rsidP="009F1BD6">
            <w:pPr>
              <w:pStyle w:val="TableParagraph"/>
            </w:pPr>
            <w:r w:rsidRPr="006C20FA">
              <w:t xml:space="preserve">This can be utilized standalone to convert HTML to </w:t>
            </w:r>
            <w:r>
              <w:t>byte array</w:t>
            </w:r>
            <w:r w:rsidRPr="006C20FA">
              <w:t xml:space="preserve"> </w:t>
            </w:r>
          </w:p>
          <w:p w14:paraId="696077AF" w14:textId="77777777" w:rsidR="00913115" w:rsidRPr="006C20FA" w:rsidRDefault="00913115" w:rsidP="009F1BD6">
            <w:pPr>
              <w:pStyle w:val="TableParagraph"/>
              <w:ind w:right="414"/>
              <w:jc w:val="both"/>
            </w:pPr>
            <w:r w:rsidRPr="006C20FA">
              <w:t>Parameters:</w:t>
            </w:r>
          </w:p>
          <w:p w14:paraId="34DC75FA" w14:textId="77777777" w:rsidR="00913115" w:rsidRDefault="00913115" w:rsidP="009F1BD6">
            <w:pPr>
              <w:pStyle w:val="TableParagraph"/>
              <w:ind w:left="109" w:right="414"/>
              <w:jc w:val="both"/>
            </w:pPr>
            <w:proofErr w:type="spellStart"/>
            <w:r>
              <w:t>htmlContent</w:t>
            </w:r>
            <w:proofErr w:type="spellEnd"/>
            <w:r w:rsidRPr="006C20FA">
              <w:t>:</w:t>
            </w:r>
            <w:r>
              <w:t xml:space="preserve"> Pass the html content to be converted to byte array.</w:t>
            </w:r>
          </w:p>
        </w:tc>
      </w:tr>
    </w:tbl>
    <w:p w14:paraId="313AA6CD" w14:textId="77777777" w:rsidR="00913115" w:rsidRDefault="00F007B5" w:rsidP="00913115">
      <w:pPr>
        <w:tabs>
          <w:tab w:val="left" w:pos="6770"/>
        </w:tabs>
      </w:pPr>
      <w:r>
        <w:br/>
      </w:r>
      <w:r>
        <w:br/>
      </w:r>
    </w:p>
    <w:p w14:paraId="2F3C2BEE" w14:textId="77777777" w:rsidR="00D949EC" w:rsidRDefault="00D949EC">
      <w:pPr>
        <w:rPr>
          <w:b/>
          <w:bCs/>
          <w:sz w:val="24"/>
          <w:szCs w:val="24"/>
          <w:u w:val="single" w:color="000000"/>
        </w:rPr>
      </w:pPr>
      <w:r>
        <w:br w:type="page"/>
      </w:r>
    </w:p>
    <w:p w14:paraId="321DD393" w14:textId="64DCC1FD" w:rsidR="00F007B5" w:rsidRDefault="0072080A" w:rsidP="00F007B5">
      <w:pPr>
        <w:pStyle w:val="Heading1"/>
        <w:rPr>
          <w:spacing w:val="-2"/>
        </w:rPr>
      </w:pPr>
      <w:r>
        <w:lastRenderedPageBreak/>
        <w:t>Quick Demo:</w:t>
      </w:r>
    </w:p>
    <w:p w14:paraId="0333B8E0" w14:textId="6287C0B2" w:rsidR="00D949EC" w:rsidRPr="00D949EC" w:rsidRDefault="00F007B5" w:rsidP="00D949EC">
      <w:pPr>
        <w:pStyle w:val="NormalWeb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 xml:space="preserve">When a user opens or edits a case in Pega and views the attachment widget, any attached Word </w:t>
      </w:r>
      <w:proofErr w:type="gramStart"/>
      <w:r w:rsidRPr="00F60AF3">
        <w:rPr>
          <w:rFonts w:asciiTheme="minorHAnsi" w:hAnsiTheme="minorHAnsi" w:cstheme="minorHAnsi"/>
          <w:color w:val="323130"/>
          <w:sz w:val="22"/>
          <w:szCs w:val="22"/>
        </w:rPr>
        <w:t>documents (.</w:t>
      </w:r>
      <w:proofErr w:type="gramEnd"/>
      <w:r w:rsidRPr="00F60AF3">
        <w:rPr>
          <w:rFonts w:asciiTheme="minorHAnsi" w:hAnsiTheme="minorHAnsi" w:cstheme="minorHAnsi"/>
          <w:color w:val="323130"/>
          <w:sz w:val="22"/>
          <w:szCs w:val="22"/>
        </w:rPr>
        <w:t>docx) will display an "Edit" option within the three dots (ellipsis) navigation menu.</w:t>
      </w:r>
      <w:r w:rsidR="00D949EC">
        <w:rPr>
          <w:rFonts w:asciiTheme="minorHAnsi" w:hAnsiTheme="minorHAnsi" w:cstheme="minorHAnsi"/>
          <w:color w:val="323130"/>
          <w:sz w:val="22"/>
          <w:szCs w:val="22"/>
        </w:rPr>
        <w:br/>
      </w:r>
      <w:r w:rsidR="00D949EC">
        <w:rPr>
          <w:noProof/>
        </w:rPr>
        <w:drawing>
          <wp:inline distT="0" distB="0" distL="0" distR="0" wp14:anchorId="6EBED34C" wp14:editId="03B21978">
            <wp:extent cx="5943600" cy="2965450"/>
            <wp:effectExtent l="0" t="0" r="0" b="0"/>
            <wp:docPr id="393968256" name="Picture 1" descr="A screenshot of a cha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968256" name="Picture 1" descr="A screenshot of a chat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49EC">
        <w:rPr>
          <w:rFonts w:asciiTheme="minorHAnsi" w:hAnsiTheme="minorHAnsi" w:cstheme="minorHAnsi"/>
          <w:color w:val="323130"/>
          <w:sz w:val="22"/>
          <w:szCs w:val="22"/>
        </w:rPr>
        <w:br/>
      </w:r>
    </w:p>
    <w:p w14:paraId="6ED26A45" w14:textId="2A521946" w:rsidR="00F007B5" w:rsidRPr="00F60AF3" w:rsidRDefault="00F007B5" w:rsidP="00F007B5">
      <w:pPr>
        <w:pStyle w:val="NormalWeb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>Upon clicking the "Edit" option, a modal dialog is launched. This dialog serves as the interface where the document editing process takes place.</w:t>
      </w:r>
      <w:r w:rsidR="002D0DD5">
        <w:rPr>
          <w:rFonts w:asciiTheme="minorHAnsi" w:hAnsiTheme="minorHAnsi" w:cstheme="minorHAnsi"/>
          <w:color w:val="323130"/>
          <w:sz w:val="22"/>
          <w:szCs w:val="22"/>
        </w:rPr>
        <w:br/>
      </w:r>
      <w:r w:rsidR="002D0DD5">
        <w:rPr>
          <w:noProof/>
        </w:rPr>
        <w:drawing>
          <wp:inline distT="0" distB="0" distL="0" distR="0" wp14:anchorId="2AA055A4" wp14:editId="30BB3FC5">
            <wp:extent cx="5943600" cy="2965450"/>
            <wp:effectExtent l="0" t="0" r="0" b="0"/>
            <wp:docPr id="65948797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487972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0DD5">
        <w:rPr>
          <w:rFonts w:asciiTheme="minorHAnsi" w:hAnsiTheme="minorHAnsi" w:cstheme="minorHAnsi"/>
          <w:color w:val="323130"/>
          <w:sz w:val="22"/>
          <w:szCs w:val="22"/>
        </w:rPr>
        <w:br/>
      </w:r>
    </w:p>
    <w:p w14:paraId="1943DAB2" w14:textId="77777777" w:rsidR="00F007B5" w:rsidRPr="00F60AF3" w:rsidRDefault="00F007B5" w:rsidP="00F007B5">
      <w:pPr>
        <w:pStyle w:val="NormalWeb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>The content of the Word document is loaded into a rich text editor within the modal dialog. This editor provides basic functionalities for modifying the text and formatting of the document.</w:t>
      </w:r>
    </w:p>
    <w:p w14:paraId="5B299B6E" w14:textId="7EBA660D" w:rsidR="00F007B5" w:rsidRPr="00F60AF3" w:rsidRDefault="00F007B5" w:rsidP="00F007B5">
      <w:pPr>
        <w:pStyle w:val="NormalWeb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>Users can make necessary changes to the document using the rich text editor's features, such as text formatting, adding or removing content, and other basic word processing tasks.</w:t>
      </w:r>
      <w:r w:rsidR="002D0DD5">
        <w:rPr>
          <w:rFonts w:asciiTheme="minorHAnsi" w:hAnsiTheme="minorHAnsi" w:cstheme="minorHAnsi"/>
          <w:color w:val="323130"/>
          <w:sz w:val="22"/>
          <w:szCs w:val="22"/>
        </w:rPr>
        <w:br/>
      </w:r>
      <w:r w:rsidR="002D0DD5">
        <w:rPr>
          <w:rFonts w:asciiTheme="minorHAnsi" w:hAnsiTheme="minorHAnsi" w:cstheme="minorHAnsi"/>
          <w:color w:val="323130"/>
          <w:sz w:val="22"/>
          <w:szCs w:val="22"/>
        </w:rPr>
        <w:br/>
      </w:r>
      <w:r w:rsidR="002D0DD5">
        <w:rPr>
          <w:rFonts w:asciiTheme="minorHAnsi" w:hAnsiTheme="minorHAnsi" w:cstheme="minorHAnsi"/>
          <w:color w:val="323130"/>
          <w:sz w:val="22"/>
          <w:szCs w:val="22"/>
        </w:rPr>
        <w:br/>
      </w:r>
      <w:r w:rsidR="002D0DD5">
        <w:rPr>
          <w:noProof/>
        </w:rPr>
        <w:lastRenderedPageBreak/>
        <w:drawing>
          <wp:inline distT="0" distB="0" distL="0" distR="0" wp14:anchorId="4FE9F9BB" wp14:editId="3FDA991D">
            <wp:extent cx="5943600" cy="2965450"/>
            <wp:effectExtent l="0" t="0" r="0" b="0"/>
            <wp:docPr id="180941446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414462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0DD5">
        <w:rPr>
          <w:rFonts w:asciiTheme="minorHAnsi" w:hAnsiTheme="minorHAnsi" w:cstheme="minorHAnsi"/>
          <w:color w:val="323130"/>
          <w:sz w:val="22"/>
          <w:szCs w:val="22"/>
        </w:rPr>
        <w:br/>
      </w:r>
    </w:p>
    <w:p w14:paraId="663CB0B6" w14:textId="5E0465A5" w:rsidR="00F007B5" w:rsidRPr="00F60AF3" w:rsidRDefault="00F007B5" w:rsidP="00F007B5">
      <w:pPr>
        <w:pStyle w:val="NormalWeb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>Once the user is satisfied with their edits, they can submit the changes. This action will update the Word document based on the modifications made in the rich text editor.</w:t>
      </w:r>
      <w:r w:rsidR="002D0DD5">
        <w:rPr>
          <w:rFonts w:asciiTheme="minorHAnsi" w:hAnsiTheme="minorHAnsi" w:cstheme="minorHAnsi"/>
          <w:color w:val="323130"/>
          <w:sz w:val="22"/>
          <w:szCs w:val="22"/>
        </w:rPr>
        <w:br/>
      </w:r>
      <w:r w:rsidR="00FB7998">
        <w:rPr>
          <w:noProof/>
        </w:rPr>
        <w:drawing>
          <wp:inline distT="0" distB="0" distL="0" distR="0" wp14:anchorId="69BC4899" wp14:editId="4AAA7143">
            <wp:extent cx="5943600" cy="3194685"/>
            <wp:effectExtent l="0" t="0" r="0" b="0"/>
            <wp:docPr id="189055325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553259" name="Picture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0DD5">
        <w:rPr>
          <w:rFonts w:asciiTheme="minorHAnsi" w:hAnsiTheme="minorHAnsi" w:cstheme="minorHAnsi"/>
          <w:color w:val="323130"/>
          <w:sz w:val="22"/>
          <w:szCs w:val="22"/>
        </w:rPr>
        <w:br/>
      </w:r>
    </w:p>
    <w:p w14:paraId="41542995" w14:textId="77777777" w:rsidR="00F007B5" w:rsidRPr="00F60AF3" w:rsidRDefault="00F007B5" w:rsidP="00F007B5">
      <w:pPr>
        <w:pStyle w:val="NormalWeb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>If the Word document is stored in the Pega database, the byte array value representing the document is updated to reflect the new content.</w:t>
      </w:r>
    </w:p>
    <w:p w14:paraId="54CC0F72" w14:textId="77777777" w:rsidR="00F007B5" w:rsidRPr="00F60AF3" w:rsidRDefault="00F007B5" w:rsidP="00F007B5">
      <w:pPr>
        <w:pStyle w:val="NormalWeb"/>
        <w:numPr>
          <w:ilvl w:val="0"/>
          <w:numId w:val="3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>If the Word document is stored in an external repository, the old file is replaced with a new file that has the same name and extension, ensuring that the repository maintains the updated version of the document.</w:t>
      </w:r>
    </w:p>
    <w:p w14:paraId="1EC988E0" w14:textId="77777777" w:rsidR="00FB7998" w:rsidRDefault="00FB7998">
      <w:pPr>
        <w:rPr>
          <w:b/>
          <w:bCs/>
          <w:sz w:val="24"/>
          <w:szCs w:val="24"/>
          <w:u w:val="single" w:color="000000"/>
        </w:rPr>
      </w:pPr>
      <w:r>
        <w:br w:type="page"/>
      </w:r>
    </w:p>
    <w:p w14:paraId="33796BD8" w14:textId="07C8008B" w:rsidR="00F007B5" w:rsidRDefault="00F007B5" w:rsidP="00F007B5">
      <w:pPr>
        <w:pStyle w:val="Heading1"/>
      </w:pPr>
      <w:r>
        <w:lastRenderedPageBreak/>
        <w:t>Limitations:</w:t>
      </w:r>
    </w:p>
    <w:p w14:paraId="542B18BB" w14:textId="77777777" w:rsidR="00F007B5" w:rsidRPr="00F60AF3" w:rsidRDefault="00F007B5" w:rsidP="00F007B5">
      <w:pPr>
        <w:pStyle w:val="NormalWeb"/>
        <w:numPr>
          <w:ilvl w:val="0"/>
          <w:numId w:val="4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>The component is not yet supported in Constellation, meaning it cannot be used in applications built using Pega's Constellation design system.</w:t>
      </w:r>
    </w:p>
    <w:p w14:paraId="1460A0EB" w14:textId="77777777" w:rsidR="00F007B5" w:rsidRPr="00F60AF3" w:rsidRDefault="00F007B5" w:rsidP="00F007B5">
      <w:pPr>
        <w:pStyle w:val="NormalWeb"/>
        <w:numPr>
          <w:ilvl w:val="0"/>
          <w:numId w:val="4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>The attachment functionality only works when the storage option is set to either the Pega database or an external repository. Other storage options are not supported.</w:t>
      </w:r>
    </w:p>
    <w:p w14:paraId="395A2E5E" w14:textId="77777777" w:rsidR="0013696F" w:rsidRDefault="00F007B5" w:rsidP="0013696F">
      <w:pPr>
        <w:pStyle w:val="NormalWeb"/>
        <w:numPr>
          <w:ilvl w:val="0"/>
          <w:numId w:val="4"/>
        </w:numPr>
        <w:shd w:val="clear" w:color="auto" w:fill="FFFFFF"/>
        <w:rPr>
          <w:rFonts w:asciiTheme="minorHAnsi" w:hAnsiTheme="minorHAnsi" w:cstheme="minorHAnsi"/>
          <w:color w:val="323130"/>
          <w:sz w:val="22"/>
          <w:szCs w:val="22"/>
        </w:rPr>
      </w:pPr>
      <w:r w:rsidRPr="00F60AF3">
        <w:rPr>
          <w:rFonts w:asciiTheme="minorHAnsi" w:hAnsiTheme="minorHAnsi" w:cstheme="minorHAnsi"/>
          <w:color w:val="323130"/>
          <w:sz w:val="22"/>
          <w:szCs w:val="22"/>
        </w:rPr>
        <w:t>The file extension must be strictly .docx for the component to function correctly. Other Word document formats, such as .doc, are not supported.</w:t>
      </w:r>
    </w:p>
    <w:p w14:paraId="1722420A" w14:textId="77777777" w:rsidR="00FB7998" w:rsidRPr="00FB7998" w:rsidRDefault="0013696F" w:rsidP="00D24151">
      <w:pPr>
        <w:pStyle w:val="NormalWeb"/>
        <w:numPr>
          <w:ilvl w:val="0"/>
          <w:numId w:val="4"/>
        </w:numPr>
        <w:shd w:val="clear" w:color="auto" w:fill="FFFFFF"/>
      </w:pPr>
      <w:r w:rsidRPr="00FB7998">
        <w:rPr>
          <w:rFonts w:asciiTheme="minorHAnsi" w:hAnsiTheme="minorHAnsi" w:cstheme="minorHAnsi"/>
          <w:color w:val="323130"/>
          <w:sz w:val="22"/>
          <w:szCs w:val="22"/>
        </w:rPr>
        <w:t>There is a known issue with Table-Width getting changed, post edit of the document. Work is in progress for MLP 2</w:t>
      </w:r>
      <w:r w:rsidR="00FB7998">
        <w:rPr>
          <w:rFonts w:asciiTheme="minorHAnsi" w:hAnsiTheme="minorHAnsi" w:cstheme="minorHAnsi"/>
          <w:color w:val="323130"/>
          <w:sz w:val="22"/>
          <w:szCs w:val="22"/>
        </w:rPr>
        <w:br/>
      </w:r>
    </w:p>
    <w:p w14:paraId="112AFCB5" w14:textId="285922A5" w:rsidR="00A40E53" w:rsidRPr="00FB7998" w:rsidRDefault="00A40E53" w:rsidP="00FB7998">
      <w:pPr>
        <w:pStyle w:val="Heading1"/>
        <w:rPr>
          <w:u w:val="none"/>
        </w:rPr>
      </w:pPr>
      <w:r>
        <w:t>FAQs:</w:t>
      </w:r>
    </w:p>
    <w:p w14:paraId="6FE184E6" w14:textId="3800C8FA" w:rsidR="00A40E53" w:rsidRDefault="00A40E53" w:rsidP="00A40E53">
      <w:pPr>
        <w:pStyle w:val="Heading1"/>
      </w:pPr>
      <w:r w:rsidRPr="00A40E53">
        <w:rPr>
          <w:u w:val="none"/>
        </w:rPr>
        <w:t>Q1: What is Word Lite Express in Pega?</w:t>
      </w:r>
    </w:p>
    <w:p w14:paraId="77B144F0" w14:textId="39B4549B" w:rsidR="00C91C37" w:rsidRDefault="00A40E53" w:rsidP="00A40E53">
      <w:pPr>
        <w:pStyle w:val="Heading1"/>
        <w:rPr>
          <w:b w:val="0"/>
          <w:bCs w:val="0"/>
          <w:u w:val="none"/>
        </w:rPr>
      </w:pPr>
      <w:r w:rsidRPr="00A40E53">
        <w:rPr>
          <w:u w:val="none"/>
        </w:rPr>
        <w:t xml:space="preserve">A1: </w:t>
      </w:r>
      <w:r w:rsidRPr="00A40E53">
        <w:rPr>
          <w:b w:val="0"/>
          <w:bCs w:val="0"/>
          <w:u w:val="none"/>
        </w:rPr>
        <w:t>Word Lite Express in Pega is a free, plugin and play component designed to enable users to edit Word documents (.docx) directly within the attachment widget of a Pega application. This feature allows for seamless document editing without the need to download and re-upload files, enhancing user efficiency and streamlining workflows.</w:t>
      </w:r>
    </w:p>
    <w:p w14:paraId="1602BD99" w14:textId="77777777" w:rsidR="00A40E53" w:rsidRDefault="00A40E53" w:rsidP="00A40E53">
      <w:pPr>
        <w:pStyle w:val="Heading1"/>
        <w:rPr>
          <w:b w:val="0"/>
          <w:bCs w:val="0"/>
          <w:u w:val="none"/>
        </w:rPr>
      </w:pPr>
    </w:p>
    <w:p w14:paraId="400F5C3E" w14:textId="7683B45B" w:rsidR="00A40E53" w:rsidRPr="00A40E53" w:rsidRDefault="00A40E53" w:rsidP="00A40E53">
      <w:pPr>
        <w:pStyle w:val="Heading1"/>
        <w:rPr>
          <w:u w:val="none"/>
        </w:rPr>
      </w:pPr>
      <w:r w:rsidRPr="00A40E53">
        <w:rPr>
          <w:u w:val="none"/>
        </w:rPr>
        <w:t>Q</w:t>
      </w:r>
      <w:r>
        <w:rPr>
          <w:u w:val="none"/>
        </w:rPr>
        <w:t>2</w:t>
      </w:r>
      <w:r w:rsidRPr="00A40E53">
        <w:rPr>
          <w:u w:val="none"/>
        </w:rPr>
        <w:t>: How can a user edit a Word document in Pega?</w:t>
      </w:r>
    </w:p>
    <w:p w14:paraId="153C2918" w14:textId="7E451B72" w:rsidR="00A40E53" w:rsidRDefault="00A40E53" w:rsidP="00A40E53">
      <w:pPr>
        <w:pStyle w:val="Heading1"/>
        <w:rPr>
          <w:b w:val="0"/>
          <w:bCs w:val="0"/>
          <w:u w:val="none"/>
        </w:rPr>
      </w:pPr>
      <w:r w:rsidRPr="00A40E53">
        <w:rPr>
          <w:b w:val="0"/>
          <w:bCs w:val="0"/>
          <w:u w:val="none"/>
        </w:rPr>
        <w:t>A</w:t>
      </w:r>
      <w:r>
        <w:rPr>
          <w:b w:val="0"/>
          <w:bCs w:val="0"/>
          <w:u w:val="none"/>
        </w:rPr>
        <w:t>2</w:t>
      </w:r>
      <w:r w:rsidRPr="00A40E53">
        <w:rPr>
          <w:b w:val="0"/>
          <w:bCs w:val="0"/>
          <w:u w:val="none"/>
        </w:rPr>
        <w:t>: When a user opens or edits a case in Pega and views the attachment widget, any attached Word documents (.docx) will display an "Edit" option within the three dots (ellipsis) navigation menu.</w:t>
      </w:r>
    </w:p>
    <w:p w14:paraId="1E1FDBAB" w14:textId="77777777" w:rsidR="00A40E53" w:rsidRPr="00A40E53" w:rsidRDefault="00A40E53" w:rsidP="00A40E53">
      <w:pPr>
        <w:pStyle w:val="Heading1"/>
        <w:rPr>
          <w:b w:val="0"/>
          <w:bCs w:val="0"/>
          <w:u w:val="none"/>
        </w:rPr>
      </w:pPr>
    </w:p>
    <w:p w14:paraId="42AFEBEF" w14:textId="3B024303" w:rsidR="00A40E53" w:rsidRPr="00A40E53" w:rsidRDefault="00A40E53" w:rsidP="00A40E53">
      <w:pPr>
        <w:pStyle w:val="Heading1"/>
        <w:rPr>
          <w:spacing w:val="-2"/>
          <w:u w:val="none"/>
        </w:rPr>
      </w:pPr>
      <w:r w:rsidRPr="00A40E53">
        <w:rPr>
          <w:spacing w:val="-2"/>
          <w:u w:val="none"/>
        </w:rPr>
        <w:t>Q</w:t>
      </w:r>
      <w:r>
        <w:rPr>
          <w:spacing w:val="-2"/>
          <w:u w:val="none"/>
        </w:rPr>
        <w:t>3</w:t>
      </w:r>
      <w:r w:rsidRPr="00A40E53">
        <w:rPr>
          <w:spacing w:val="-2"/>
          <w:u w:val="none"/>
        </w:rPr>
        <w:t>: How are updates to the Word document stored?</w:t>
      </w:r>
    </w:p>
    <w:p w14:paraId="71FB1773" w14:textId="446A3327" w:rsidR="00A40E53" w:rsidRDefault="00A40E53" w:rsidP="00A40E53">
      <w:pPr>
        <w:pStyle w:val="Heading1"/>
        <w:rPr>
          <w:b w:val="0"/>
          <w:bCs w:val="0"/>
          <w:spacing w:val="-2"/>
          <w:u w:val="none"/>
        </w:rPr>
      </w:pPr>
      <w:r w:rsidRPr="00A40E53">
        <w:rPr>
          <w:b w:val="0"/>
          <w:bCs w:val="0"/>
          <w:spacing w:val="-2"/>
          <w:u w:val="none"/>
        </w:rPr>
        <w:t>A</w:t>
      </w:r>
      <w:r>
        <w:rPr>
          <w:b w:val="0"/>
          <w:bCs w:val="0"/>
          <w:spacing w:val="-2"/>
          <w:u w:val="none"/>
        </w:rPr>
        <w:t>3</w:t>
      </w:r>
      <w:r w:rsidRPr="00A40E53">
        <w:rPr>
          <w:b w:val="0"/>
          <w:bCs w:val="0"/>
          <w:spacing w:val="-2"/>
          <w:u w:val="none"/>
        </w:rPr>
        <w:t>: If the Word document is stored in the Pega database, the byte array value representing the document is updated to reflect the new content. If the document is stored in a</w:t>
      </w:r>
      <w:r>
        <w:rPr>
          <w:b w:val="0"/>
          <w:bCs w:val="0"/>
          <w:spacing w:val="-2"/>
          <w:u w:val="none"/>
        </w:rPr>
        <w:t xml:space="preserve"> </w:t>
      </w:r>
      <w:r w:rsidRPr="00A40E53">
        <w:rPr>
          <w:b w:val="0"/>
          <w:bCs w:val="0"/>
          <w:spacing w:val="-2"/>
          <w:u w:val="none"/>
        </w:rPr>
        <w:t>repository, the old file is replaced with a new file that has the same name and extension, ensuring that the repository maintains the updated version of the document.</w:t>
      </w:r>
    </w:p>
    <w:p w14:paraId="0EFB0C8F" w14:textId="77777777" w:rsidR="00A40E53" w:rsidRDefault="00A40E53" w:rsidP="00A40E53">
      <w:pPr>
        <w:pStyle w:val="Heading1"/>
        <w:rPr>
          <w:b w:val="0"/>
          <w:bCs w:val="0"/>
          <w:spacing w:val="-2"/>
          <w:u w:val="none"/>
        </w:rPr>
      </w:pPr>
    </w:p>
    <w:p w14:paraId="64E50108" w14:textId="11E720F0" w:rsidR="00A40E53" w:rsidRPr="009D34BD" w:rsidRDefault="00A40E53" w:rsidP="00A40E53">
      <w:pPr>
        <w:pStyle w:val="Heading1"/>
        <w:rPr>
          <w:spacing w:val="-2"/>
          <w:u w:val="none"/>
        </w:rPr>
      </w:pPr>
      <w:r w:rsidRPr="009D34BD">
        <w:rPr>
          <w:spacing w:val="-2"/>
          <w:u w:val="none"/>
        </w:rPr>
        <w:t>Q4: Is Component supported in Constellation Design System?</w:t>
      </w:r>
    </w:p>
    <w:p w14:paraId="4880F266" w14:textId="01CDE16E" w:rsidR="00A40E53" w:rsidRPr="00A40E53" w:rsidRDefault="00A40E53" w:rsidP="00A40E53">
      <w:pPr>
        <w:pStyle w:val="Heading1"/>
        <w:rPr>
          <w:b w:val="0"/>
          <w:bCs w:val="0"/>
          <w:spacing w:val="-2"/>
          <w:u w:val="none"/>
        </w:rPr>
      </w:pPr>
      <w:r>
        <w:rPr>
          <w:b w:val="0"/>
          <w:bCs w:val="0"/>
          <w:spacing w:val="-2"/>
          <w:u w:val="none"/>
        </w:rPr>
        <w:t xml:space="preserve">A4: No, this component is not supported for constellation design system. </w:t>
      </w:r>
    </w:p>
    <w:p w14:paraId="27A7B2F3" w14:textId="77777777" w:rsidR="0051371D" w:rsidRDefault="0051371D" w:rsidP="0051371D">
      <w:pPr>
        <w:pStyle w:val="Heading1"/>
        <w:rPr>
          <w:b w:val="0"/>
          <w:bCs w:val="0"/>
          <w:spacing w:val="-2"/>
          <w:u w:val="none"/>
        </w:rPr>
      </w:pPr>
    </w:p>
    <w:p w14:paraId="62422806" w14:textId="5C3B56D8" w:rsidR="00F60AF3" w:rsidRDefault="00F60AF3" w:rsidP="0051371D">
      <w:pPr>
        <w:pStyle w:val="Heading1"/>
        <w:rPr>
          <w:b w:val="0"/>
          <w:bCs w:val="0"/>
          <w:spacing w:val="-2"/>
          <w:u w:val="none"/>
        </w:rPr>
      </w:pPr>
      <w:r>
        <w:rPr>
          <w:b w:val="0"/>
          <w:bCs w:val="0"/>
          <w:spacing w:val="-2"/>
          <w:u w:val="none"/>
        </w:rPr>
        <w:t xml:space="preserve">Q5: </w:t>
      </w:r>
      <w:r w:rsidRPr="00F60AF3">
        <w:rPr>
          <w:spacing w:val="-2"/>
          <w:u w:val="none"/>
        </w:rPr>
        <w:t>Can images be modified or added for the attached document?</w:t>
      </w:r>
    </w:p>
    <w:p w14:paraId="1D112FF5" w14:textId="60BB2958" w:rsidR="0013696F" w:rsidRPr="0072080A" w:rsidRDefault="00F60AF3" w:rsidP="0051371D">
      <w:pPr>
        <w:pStyle w:val="Heading1"/>
        <w:rPr>
          <w:b w:val="0"/>
          <w:bCs w:val="0"/>
          <w:spacing w:val="-2"/>
          <w:u w:val="none"/>
        </w:rPr>
      </w:pPr>
      <w:r>
        <w:rPr>
          <w:b w:val="0"/>
          <w:bCs w:val="0"/>
          <w:spacing w:val="-2"/>
          <w:u w:val="none"/>
        </w:rPr>
        <w:t xml:space="preserve">A5: No, images are not </w:t>
      </w:r>
      <w:r w:rsidR="00020D09">
        <w:rPr>
          <w:b w:val="0"/>
          <w:bCs w:val="0"/>
          <w:spacing w:val="-2"/>
          <w:u w:val="none"/>
        </w:rPr>
        <w:t>supported.</w:t>
      </w:r>
      <w:r>
        <w:rPr>
          <w:b w:val="0"/>
          <w:bCs w:val="0"/>
          <w:spacing w:val="-2"/>
          <w:u w:val="none"/>
        </w:rPr>
        <w:t xml:space="preserve"> </w:t>
      </w:r>
      <w:r w:rsidR="0013696F" w:rsidRPr="0013696F">
        <w:t xml:space="preserve"> </w:t>
      </w:r>
      <w:r w:rsidR="0013696F">
        <w:br/>
      </w:r>
    </w:p>
    <w:p w14:paraId="27FC56C8" w14:textId="34876771" w:rsidR="00F747A3" w:rsidRPr="0051371D" w:rsidRDefault="00F747A3" w:rsidP="0051371D">
      <w:pPr>
        <w:pStyle w:val="Heading1"/>
        <w:rPr>
          <w:b w:val="0"/>
          <w:bCs w:val="0"/>
          <w:spacing w:val="-2"/>
          <w:u w:val="none"/>
        </w:rPr>
      </w:pPr>
    </w:p>
    <w:sectPr w:rsidR="00F747A3" w:rsidRPr="0051371D">
      <w:pgSz w:w="12240" w:h="15840"/>
      <w:pgMar w:top="182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47A8E" w14:textId="77777777" w:rsidR="00A62ED3" w:rsidRDefault="00A62ED3" w:rsidP="00913115">
      <w:r>
        <w:separator/>
      </w:r>
    </w:p>
  </w:endnote>
  <w:endnote w:type="continuationSeparator" w:id="0">
    <w:p w14:paraId="3ADBB321" w14:textId="77777777" w:rsidR="00A62ED3" w:rsidRDefault="00A62ED3" w:rsidP="0091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70A10" w14:textId="77777777" w:rsidR="00A62ED3" w:rsidRDefault="00A62ED3" w:rsidP="00913115">
      <w:r>
        <w:separator/>
      </w:r>
    </w:p>
  </w:footnote>
  <w:footnote w:type="continuationSeparator" w:id="0">
    <w:p w14:paraId="64F1E933" w14:textId="77777777" w:rsidR="00A62ED3" w:rsidRDefault="00A62ED3" w:rsidP="00913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53C31"/>
    <w:multiLevelType w:val="hybridMultilevel"/>
    <w:tmpl w:val="E8A6BD6C"/>
    <w:lvl w:ilvl="0" w:tplc="7D9C3D86">
      <w:start w:val="1"/>
      <w:numFmt w:val="decimal"/>
      <w:lvlText w:val="%1)"/>
      <w:lvlJc w:val="left"/>
      <w:pPr>
        <w:ind w:left="0" w:hanging="4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388001E">
      <w:numFmt w:val="bullet"/>
      <w:lvlText w:val="•"/>
      <w:lvlJc w:val="left"/>
      <w:pPr>
        <w:ind w:left="936" w:hanging="469"/>
      </w:pPr>
      <w:rPr>
        <w:rFonts w:hint="default"/>
        <w:lang w:val="en-US" w:eastAsia="en-US" w:bidi="ar-SA"/>
      </w:rPr>
    </w:lvl>
    <w:lvl w:ilvl="2" w:tplc="EBBAE2DC">
      <w:numFmt w:val="bullet"/>
      <w:lvlText w:val="•"/>
      <w:lvlJc w:val="left"/>
      <w:pPr>
        <w:ind w:left="1872" w:hanging="469"/>
      </w:pPr>
      <w:rPr>
        <w:rFonts w:hint="default"/>
        <w:lang w:val="en-US" w:eastAsia="en-US" w:bidi="ar-SA"/>
      </w:rPr>
    </w:lvl>
    <w:lvl w:ilvl="3" w:tplc="D11A56CE">
      <w:numFmt w:val="bullet"/>
      <w:lvlText w:val="•"/>
      <w:lvlJc w:val="left"/>
      <w:pPr>
        <w:ind w:left="2808" w:hanging="469"/>
      </w:pPr>
      <w:rPr>
        <w:rFonts w:hint="default"/>
        <w:lang w:val="en-US" w:eastAsia="en-US" w:bidi="ar-SA"/>
      </w:rPr>
    </w:lvl>
    <w:lvl w:ilvl="4" w:tplc="7C4603A4">
      <w:numFmt w:val="bullet"/>
      <w:lvlText w:val="•"/>
      <w:lvlJc w:val="left"/>
      <w:pPr>
        <w:ind w:left="3744" w:hanging="469"/>
      </w:pPr>
      <w:rPr>
        <w:rFonts w:hint="default"/>
        <w:lang w:val="en-US" w:eastAsia="en-US" w:bidi="ar-SA"/>
      </w:rPr>
    </w:lvl>
    <w:lvl w:ilvl="5" w:tplc="2AAA3C60">
      <w:numFmt w:val="bullet"/>
      <w:lvlText w:val="•"/>
      <w:lvlJc w:val="left"/>
      <w:pPr>
        <w:ind w:left="4680" w:hanging="469"/>
      </w:pPr>
      <w:rPr>
        <w:rFonts w:hint="default"/>
        <w:lang w:val="en-US" w:eastAsia="en-US" w:bidi="ar-SA"/>
      </w:rPr>
    </w:lvl>
    <w:lvl w:ilvl="6" w:tplc="95C2BB0C">
      <w:numFmt w:val="bullet"/>
      <w:lvlText w:val="•"/>
      <w:lvlJc w:val="left"/>
      <w:pPr>
        <w:ind w:left="5616" w:hanging="469"/>
      </w:pPr>
      <w:rPr>
        <w:rFonts w:hint="default"/>
        <w:lang w:val="en-US" w:eastAsia="en-US" w:bidi="ar-SA"/>
      </w:rPr>
    </w:lvl>
    <w:lvl w:ilvl="7" w:tplc="37B0A298">
      <w:numFmt w:val="bullet"/>
      <w:lvlText w:val="•"/>
      <w:lvlJc w:val="left"/>
      <w:pPr>
        <w:ind w:left="6552" w:hanging="469"/>
      </w:pPr>
      <w:rPr>
        <w:rFonts w:hint="default"/>
        <w:lang w:val="en-US" w:eastAsia="en-US" w:bidi="ar-SA"/>
      </w:rPr>
    </w:lvl>
    <w:lvl w:ilvl="8" w:tplc="36E8D3EA">
      <w:numFmt w:val="bullet"/>
      <w:lvlText w:val="•"/>
      <w:lvlJc w:val="left"/>
      <w:pPr>
        <w:ind w:left="7488" w:hanging="469"/>
      </w:pPr>
      <w:rPr>
        <w:rFonts w:hint="default"/>
        <w:lang w:val="en-US" w:eastAsia="en-US" w:bidi="ar-SA"/>
      </w:rPr>
    </w:lvl>
  </w:abstractNum>
  <w:abstractNum w:abstractNumId="1" w15:restartNumberingAfterBreak="0">
    <w:nsid w:val="51C24CC5"/>
    <w:multiLevelType w:val="hybridMultilevel"/>
    <w:tmpl w:val="ECA66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F3736"/>
    <w:multiLevelType w:val="hybridMultilevel"/>
    <w:tmpl w:val="9CACD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C3D95"/>
    <w:multiLevelType w:val="multilevel"/>
    <w:tmpl w:val="5E0ED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7F15A1"/>
    <w:multiLevelType w:val="multilevel"/>
    <w:tmpl w:val="028E4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D708ED"/>
    <w:multiLevelType w:val="hybridMultilevel"/>
    <w:tmpl w:val="149C0A24"/>
    <w:lvl w:ilvl="0" w:tplc="8586E0E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7F2458C">
      <w:numFmt w:val="bullet"/>
      <w:lvlText w:val="•"/>
      <w:lvlJc w:val="left"/>
      <w:pPr>
        <w:ind w:left="1584" w:hanging="360"/>
      </w:pPr>
      <w:rPr>
        <w:rFonts w:hint="default"/>
        <w:lang w:val="en-US" w:eastAsia="en-US" w:bidi="ar-SA"/>
      </w:rPr>
    </w:lvl>
    <w:lvl w:ilvl="2" w:tplc="5748EC70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3" w:tplc="1494D030">
      <w:numFmt w:val="bullet"/>
      <w:lvlText w:val="•"/>
      <w:lvlJc w:val="left"/>
      <w:pPr>
        <w:ind w:left="3312" w:hanging="360"/>
      </w:pPr>
      <w:rPr>
        <w:rFonts w:hint="default"/>
        <w:lang w:val="en-US" w:eastAsia="en-US" w:bidi="ar-SA"/>
      </w:rPr>
    </w:lvl>
    <w:lvl w:ilvl="4" w:tplc="54DE5716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5" w:tplc="6A9EC872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6" w:tplc="5060E5D2">
      <w:numFmt w:val="bullet"/>
      <w:lvlText w:val="•"/>
      <w:lvlJc w:val="left"/>
      <w:pPr>
        <w:ind w:left="5904" w:hanging="360"/>
      </w:pPr>
      <w:rPr>
        <w:rFonts w:hint="default"/>
        <w:lang w:val="en-US" w:eastAsia="en-US" w:bidi="ar-SA"/>
      </w:rPr>
    </w:lvl>
    <w:lvl w:ilvl="7" w:tplc="60F27876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 w:tplc="D31673A4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7DF621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42338608">
    <w:abstractNumId w:val="0"/>
  </w:num>
  <w:num w:numId="2" w16cid:durableId="198978494">
    <w:abstractNumId w:val="5"/>
  </w:num>
  <w:num w:numId="3" w16cid:durableId="1141075721">
    <w:abstractNumId w:val="3"/>
  </w:num>
  <w:num w:numId="4" w16cid:durableId="1825731857">
    <w:abstractNumId w:val="4"/>
  </w:num>
  <w:num w:numId="5" w16cid:durableId="2048213264">
    <w:abstractNumId w:val="1"/>
  </w:num>
  <w:num w:numId="6" w16cid:durableId="313069414">
    <w:abstractNumId w:val="6"/>
  </w:num>
  <w:num w:numId="7" w16cid:durableId="217857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501"/>
    <w:rsid w:val="000122E3"/>
    <w:rsid w:val="00020D09"/>
    <w:rsid w:val="00037CEA"/>
    <w:rsid w:val="00037ED1"/>
    <w:rsid w:val="000767D5"/>
    <w:rsid w:val="00107545"/>
    <w:rsid w:val="0013696F"/>
    <w:rsid w:val="001C339E"/>
    <w:rsid w:val="002D0DD5"/>
    <w:rsid w:val="00302B17"/>
    <w:rsid w:val="003222B5"/>
    <w:rsid w:val="0033125D"/>
    <w:rsid w:val="003365FD"/>
    <w:rsid w:val="003453A4"/>
    <w:rsid w:val="003A7BEC"/>
    <w:rsid w:val="00441F75"/>
    <w:rsid w:val="004A57D8"/>
    <w:rsid w:val="004B1DEB"/>
    <w:rsid w:val="0051371D"/>
    <w:rsid w:val="005237E3"/>
    <w:rsid w:val="005347E7"/>
    <w:rsid w:val="006C20FA"/>
    <w:rsid w:val="0072080A"/>
    <w:rsid w:val="00736501"/>
    <w:rsid w:val="00862429"/>
    <w:rsid w:val="00913115"/>
    <w:rsid w:val="0094262F"/>
    <w:rsid w:val="009D34BD"/>
    <w:rsid w:val="00A2399C"/>
    <w:rsid w:val="00A31F73"/>
    <w:rsid w:val="00A40E53"/>
    <w:rsid w:val="00A62ED3"/>
    <w:rsid w:val="00AF1715"/>
    <w:rsid w:val="00B149F1"/>
    <w:rsid w:val="00C01AE2"/>
    <w:rsid w:val="00C91C37"/>
    <w:rsid w:val="00CC5740"/>
    <w:rsid w:val="00CD0A03"/>
    <w:rsid w:val="00D03978"/>
    <w:rsid w:val="00D56624"/>
    <w:rsid w:val="00D949EC"/>
    <w:rsid w:val="00DB3B6B"/>
    <w:rsid w:val="00DF7979"/>
    <w:rsid w:val="00E14B4F"/>
    <w:rsid w:val="00EB7435"/>
    <w:rsid w:val="00F007B5"/>
    <w:rsid w:val="00F30722"/>
    <w:rsid w:val="00F60AF3"/>
    <w:rsid w:val="00F747A3"/>
    <w:rsid w:val="00FB6701"/>
    <w:rsid w:val="00FB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EF771"/>
  <w15:docId w15:val="{6595F4C2-040B-4DAE-A9D5-D35C4711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545"/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"/>
    <w:qFormat/>
    <w:pPr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9"/>
      <w:ind w:right="2"/>
      <w:jc w:val="center"/>
    </w:pPr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ind w:right="2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NormalWeb">
    <w:name w:val="Normal (Web)"/>
    <w:basedOn w:val="Normal"/>
    <w:uiPriority w:val="99"/>
    <w:unhideWhenUsed/>
    <w:rsid w:val="0051371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31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11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131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115"/>
    <w:rPr>
      <w:rFonts w:ascii="Calibri" w:eastAsia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F007B5"/>
    <w:rPr>
      <w:rFonts w:ascii="Calibri" w:eastAsia="Calibri" w:hAnsi="Calibri" w:cs="Calibri"/>
      <w:b/>
      <w:bCs/>
      <w:sz w:val="24"/>
      <w:szCs w:val="24"/>
      <w:u w:val="single" w:color="000000"/>
    </w:rPr>
  </w:style>
  <w:style w:type="table" w:styleId="GridTable4-Accent1">
    <w:name w:val="Grid Table 4 Accent 1"/>
    <w:basedOn w:val="TableNormal"/>
    <w:uiPriority w:val="49"/>
    <w:rsid w:val="0072080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Installation Guide</vt:lpstr>
    </vt:vector>
  </TitlesOfParts>
  <Company>Pegasystems, Inc.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Installation Guide</dc:title>
  <dc:subject/>
  <dc:creator>Vasanthavada, Sai Ramana Ganesh</dc:creator>
  <cp:keywords/>
  <dc:description/>
  <cp:lastModifiedBy>Vasanthavada, Sai Ramana Ganesh</cp:lastModifiedBy>
  <cp:revision>20</cp:revision>
  <dcterms:created xsi:type="dcterms:W3CDTF">2025-04-08T10:23:00Z</dcterms:created>
  <dcterms:modified xsi:type="dcterms:W3CDTF">2025-07-10T14:07:00Z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LastSaved">
    <vt:filetime>2025-04-08T00:00:00Z</vt:filetime>
  </property>
  <property fmtid="{D5CDD505-2E9C-101B-9397-08002B2CF9AE}" pid="4" name="Producer">
    <vt:lpwstr>Microsoft: Print To PDF</vt:lpwstr>
  </property>
</Properties>
</file>